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6C" w:rsidRDefault="0045116C" w:rsidP="0045116C">
      <w:pPr>
        <w:jc w:val="center"/>
        <w:rPr>
          <w:b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szCs w:val="28"/>
        </w:rPr>
        <w:t>УТВЕРЖДАЮ</w:t>
      </w:r>
    </w:p>
    <w:p w:rsidR="0045116C" w:rsidRDefault="0045116C" w:rsidP="0045116C">
      <w:pPr>
        <w:ind w:left="1416" w:firstLine="708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6F06EC">
        <w:rPr>
          <w:b/>
          <w:szCs w:val="28"/>
        </w:rPr>
        <w:tab/>
      </w:r>
      <w:r w:rsidR="000D035E">
        <w:rPr>
          <w:b/>
          <w:szCs w:val="28"/>
        </w:rPr>
        <w:t xml:space="preserve">   Зав</w:t>
      </w:r>
      <w:proofErr w:type="gramStart"/>
      <w:r w:rsidR="000D035E">
        <w:rPr>
          <w:b/>
          <w:szCs w:val="28"/>
        </w:rPr>
        <w:t>.к</w:t>
      </w:r>
      <w:proofErr w:type="gramEnd"/>
      <w:r w:rsidR="000D035E">
        <w:rPr>
          <w:b/>
          <w:szCs w:val="28"/>
        </w:rPr>
        <w:t>афедрой «Оценки</w:t>
      </w:r>
      <w:r>
        <w:rPr>
          <w:b/>
          <w:szCs w:val="28"/>
        </w:rPr>
        <w:t xml:space="preserve"> и ЭЭД»</w:t>
      </w:r>
    </w:p>
    <w:p w:rsidR="0045116C" w:rsidRPr="008E6DDF" w:rsidRDefault="0045116C" w:rsidP="0045116C">
      <w:pPr>
        <w:ind w:left="1416" w:firstLine="708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6F06EC">
        <w:rPr>
          <w:b/>
          <w:szCs w:val="28"/>
        </w:rPr>
        <w:tab/>
      </w:r>
      <w:r w:rsidRPr="00101AE8">
        <w:rPr>
          <w:b/>
          <w:szCs w:val="28"/>
        </w:rPr>
        <w:t xml:space="preserve">     </w:t>
      </w:r>
      <w:r>
        <w:rPr>
          <w:b/>
          <w:szCs w:val="28"/>
        </w:rPr>
        <w:t xml:space="preserve">  </w:t>
      </w:r>
      <w:r w:rsidR="000D035E" w:rsidRPr="000D035E">
        <w:rPr>
          <w:b/>
          <w:szCs w:val="28"/>
        </w:rPr>
        <w:tab/>
      </w:r>
      <w:r w:rsidR="000D035E" w:rsidRPr="000D035E">
        <w:rPr>
          <w:b/>
          <w:szCs w:val="28"/>
        </w:rPr>
        <w:tab/>
      </w:r>
      <w:proofErr w:type="spellStart"/>
      <w:r w:rsidR="000D035E">
        <w:rPr>
          <w:b/>
          <w:szCs w:val="28"/>
        </w:rPr>
        <w:t>д.х</w:t>
      </w:r>
      <w:r>
        <w:rPr>
          <w:b/>
          <w:szCs w:val="28"/>
        </w:rPr>
        <w:t>.н</w:t>
      </w:r>
      <w:proofErr w:type="gramStart"/>
      <w:r>
        <w:rPr>
          <w:b/>
          <w:szCs w:val="28"/>
        </w:rPr>
        <w:t>.п</w:t>
      </w:r>
      <w:proofErr w:type="gramEnd"/>
      <w:r>
        <w:rPr>
          <w:b/>
          <w:szCs w:val="28"/>
        </w:rPr>
        <w:t>рофессор</w:t>
      </w:r>
      <w:proofErr w:type="spellEnd"/>
    </w:p>
    <w:p w:rsidR="0045116C" w:rsidRDefault="0045116C" w:rsidP="0045116C">
      <w:pPr>
        <w:ind w:left="1416" w:firstLine="708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0D035E">
        <w:rPr>
          <w:b/>
          <w:szCs w:val="28"/>
        </w:rPr>
        <w:tab/>
        <w:t xml:space="preserve">      </w:t>
      </w:r>
      <w:r w:rsidR="000D035E">
        <w:rPr>
          <w:b/>
          <w:szCs w:val="28"/>
        </w:rPr>
        <w:tab/>
      </w:r>
      <w:proofErr w:type="spellStart"/>
      <w:r w:rsidR="000D035E">
        <w:rPr>
          <w:b/>
          <w:szCs w:val="28"/>
        </w:rPr>
        <w:t>Байкенова</w:t>
      </w:r>
      <w:proofErr w:type="spellEnd"/>
      <w:r w:rsidR="000D035E">
        <w:rPr>
          <w:b/>
          <w:szCs w:val="28"/>
        </w:rPr>
        <w:t xml:space="preserve"> Г.Г.</w:t>
      </w:r>
      <w:r>
        <w:rPr>
          <w:b/>
          <w:szCs w:val="28"/>
        </w:rPr>
        <w:t>______________</w:t>
      </w:r>
    </w:p>
    <w:p w:rsidR="0045116C" w:rsidRDefault="000D035E" w:rsidP="000D035E">
      <w:pPr>
        <w:ind w:firstLine="708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="0045116C">
        <w:rPr>
          <w:b/>
          <w:szCs w:val="28"/>
        </w:rPr>
        <w:t xml:space="preserve">             </w:t>
      </w:r>
      <w:r w:rsidR="0045116C" w:rsidRPr="006F06EC">
        <w:rPr>
          <w:b/>
          <w:szCs w:val="28"/>
        </w:rPr>
        <w:tab/>
      </w:r>
      <w:r w:rsidR="0045116C" w:rsidRPr="006F06EC">
        <w:rPr>
          <w:b/>
          <w:szCs w:val="28"/>
        </w:rPr>
        <w:tab/>
      </w:r>
      <w:r w:rsidR="0045116C" w:rsidRPr="002318D5">
        <w:rPr>
          <w:b/>
          <w:szCs w:val="28"/>
        </w:rPr>
        <w:t xml:space="preserve">  </w:t>
      </w:r>
      <w:r>
        <w:rPr>
          <w:b/>
          <w:szCs w:val="28"/>
        </w:rPr>
        <w:t xml:space="preserve">    </w:t>
      </w:r>
      <w:r w:rsidR="0045116C" w:rsidRPr="002318D5">
        <w:rPr>
          <w:b/>
          <w:szCs w:val="28"/>
        </w:rPr>
        <w:t xml:space="preserve"> </w:t>
      </w:r>
      <w:r w:rsidR="0045116C">
        <w:rPr>
          <w:b/>
          <w:szCs w:val="28"/>
        </w:rPr>
        <w:t xml:space="preserve">   Протокол № _____</w:t>
      </w:r>
    </w:p>
    <w:p w:rsidR="0045116C" w:rsidRDefault="0045116C" w:rsidP="0045116C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Pr="006F06EC">
        <w:rPr>
          <w:b/>
          <w:szCs w:val="28"/>
        </w:rPr>
        <w:tab/>
      </w:r>
      <w:r w:rsidR="000D035E">
        <w:rPr>
          <w:b/>
          <w:szCs w:val="28"/>
        </w:rPr>
        <w:tab/>
      </w:r>
      <w:r w:rsidR="000D035E">
        <w:rPr>
          <w:b/>
          <w:szCs w:val="28"/>
        </w:rPr>
        <w:tab/>
      </w:r>
      <w:r w:rsidRPr="006F06EC">
        <w:rPr>
          <w:b/>
          <w:szCs w:val="28"/>
        </w:rPr>
        <w:t xml:space="preserve">   </w:t>
      </w:r>
      <w:r w:rsidR="000D035E">
        <w:rPr>
          <w:b/>
          <w:szCs w:val="28"/>
        </w:rPr>
        <w:t xml:space="preserve">     </w:t>
      </w:r>
      <w:r>
        <w:rPr>
          <w:b/>
          <w:szCs w:val="28"/>
        </w:rPr>
        <w:t xml:space="preserve">  от «_____»____________201</w:t>
      </w:r>
      <w:r w:rsidR="000D035E">
        <w:rPr>
          <w:b/>
          <w:szCs w:val="28"/>
        </w:rPr>
        <w:t>4</w:t>
      </w:r>
      <w:r>
        <w:rPr>
          <w:b/>
          <w:szCs w:val="28"/>
        </w:rPr>
        <w:t>г.</w:t>
      </w:r>
    </w:p>
    <w:p w:rsidR="0045116C" w:rsidRDefault="0045116C" w:rsidP="0045116C">
      <w:pPr>
        <w:jc w:val="center"/>
        <w:rPr>
          <w:b/>
          <w:szCs w:val="28"/>
        </w:rPr>
      </w:pPr>
    </w:p>
    <w:p w:rsidR="0045116C" w:rsidRDefault="0045116C" w:rsidP="0045116C">
      <w:pPr>
        <w:jc w:val="center"/>
        <w:rPr>
          <w:b/>
          <w:szCs w:val="28"/>
        </w:rPr>
      </w:pPr>
    </w:p>
    <w:p w:rsidR="0045116C" w:rsidRDefault="0045116C" w:rsidP="0045116C">
      <w:pPr>
        <w:jc w:val="center"/>
        <w:rPr>
          <w:b/>
          <w:szCs w:val="28"/>
        </w:rPr>
      </w:pPr>
      <w:r>
        <w:rPr>
          <w:b/>
          <w:szCs w:val="28"/>
        </w:rPr>
        <w:t>Т Е М А Т И К А</w:t>
      </w:r>
    </w:p>
    <w:p w:rsidR="0045116C" w:rsidRDefault="0045116C" w:rsidP="0045116C">
      <w:pPr>
        <w:jc w:val="center"/>
        <w:rPr>
          <w:b/>
          <w:szCs w:val="28"/>
        </w:rPr>
      </w:pPr>
      <w:r>
        <w:rPr>
          <w:b/>
          <w:szCs w:val="28"/>
        </w:rPr>
        <w:t>курсовых работ по курсу ”Биологическая экология ”</w:t>
      </w:r>
    </w:p>
    <w:p w:rsidR="0045116C" w:rsidRDefault="0045116C" w:rsidP="0045116C">
      <w:pPr>
        <w:jc w:val="center"/>
        <w:rPr>
          <w:b/>
          <w:szCs w:val="28"/>
        </w:rPr>
      </w:pPr>
      <w:r>
        <w:rPr>
          <w:b/>
          <w:szCs w:val="28"/>
        </w:rPr>
        <w:t>20</w:t>
      </w:r>
      <w:r>
        <w:rPr>
          <w:b/>
          <w:szCs w:val="28"/>
          <w:lang w:val="en-US"/>
        </w:rPr>
        <w:t>1</w:t>
      </w:r>
      <w:r w:rsidR="000D035E">
        <w:rPr>
          <w:b/>
          <w:szCs w:val="28"/>
        </w:rPr>
        <w:t>4-2015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уч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>од</w:t>
      </w:r>
      <w:proofErr w:type="spellEnd"/>
    </w:p>
    <w:p w:rsidR="0045116C" w:rsidRDefault="0045116C" w:rsidP="0045116C">
      <w:pPr>
        <w:rPr>
          <w:b/>
          <w:szCs w:val="28"/>
        </w:rPr>
      </w:pP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Клеточное строение организмов как доказательство их родства и единства с живой природой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Движущие силы эволюции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Наследственность и изменчивость – свойства организмов, их значение в эволюции органического мира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Современные представления о многообразии видов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Экологические проблемы, их влияние на жизнь человека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Роль человека в сохранении </w:t>
      </w:r>
      <w:proofErr w:type="spellStart"/>
      <w:r>
        <w:rPr>
          <w:szCs w:val="28"/>
        </w:rPr>
        <w:t>биоразнообразия</w:t>
      </w:r>
      <w:proofErr w:type="spellEnd"/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Причины, способствующие сокращению видового разнообразия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Перспективы развития экологической биологии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Инновационные </w:t>
      </w:r>
      <w:proofErr w:type="spellStart"/>
      <w:r>
        <w:rPr>
          <w:szCs w:val="28"/>
        </w:rPr>
        <w:t>био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нанотехнологии</w:t>
      </w:r>
      <w:proofErr w:type="spellEnd"/>
      <w:r>
        <w:rPr>
          <w:szCs w:val="28"/>
        </w:rPr>
        <w:t xml:space="preserve"> ХХ века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Международное сотрудничество. Биологическое и культурное наследие человечества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Принципы экологического образования и воспитания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Экологическая экспертиза, мониторинг и прогнозирование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Принципы и сущность «зеленой экономики» 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Автоматизированная система учета состояния природной среды и системы информационного контроля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Правовая защита экологических интересов человека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Химические техногенные загрязнения и их виды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Региональные кризисные ситуации Казахстана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Социально-экологические проблемы современности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Общение и коммуникации, социальное поведение у животных и человека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Сравнительный анализ морфологического строения клеток растений и животных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Биологически обоснованные потребности. Биоэтика и решение социальных проблем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Сбалансированность экосистем. Эффект «самоочищения»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Иммунитет, его зависимость от качества с</w:t>
      </w:r>
      <w:r w:rsidR="0056612A">
        <w:rPr>
          <w:szCs w:val="28"/>
        </w:rPr>
        <w:t>реды об</w:t>
      </w:r>
      <w:r>
        <w:rPr>
          <w:szCs w:val="28"/>
        </w:rPr>
        <w:t>итания. Болезни иммунитета.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Необратимые изменения экосистем как следствие расхода ресурсов</w:t>
      </w:r>
    </w:p>
    <w:p w:rsidR="0045116C" w:rsidRDefault="0045116C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Научная программа «Геном человека». Генная терапия наследственных болезней человека.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Круговорот веществ и превращение энергии в экосистеме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Системная организация и обеспечение основных жизненных функций у животных и человека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Организм и личность: психическое и соматическое начала в человеке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Психофизиология и социальное поведение у животных и человека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Здоровье и болезнь. Возможности и пределы адаптации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Воспроизведение человеческой популяции: генетика и периоды онтогенеза человека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Экология человека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Место и роль человека в системе органического мира, его сходство с млекопитающими животными и отличие от них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Рациональное природопользование, охрана природы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Экологический кризис и пути его преодоления</w:t>
      </w:r>
    </w:p>
    <w:p w:rsidR="0056612A" w:rsidRDefault="0056612A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Экологические кризисы и экологические революции</w:t>
      </w:r>
    </w:p>
    <w:p w:rsidR="00AA48ED" w:rsidRDefault="00AA48ED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Природоохранная эстетика</w:t>
      </w:r>
    </w:p>
    <w:p w:rsidR="00AA48ED" w:rsidRDefault="00AA48ED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Экологическая этика</w:t>
      </w:r>
    </w:p>
    <w:p w:rsidR="00AA48ED" w:rsidRDefault="00AA48ED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Законы генетики и биологическая эволюция</w:t>
      </w:r>
    </w:p>
    <w:p w:rsidR="00AA48ED" w:rsidRDefault="00AA48ED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Энергетический и пластический обмен, их взаимосвязь</w:t>
      </w:r>
    </w:p>
    <w:p w:rsidR="00AA48ED" w:rsidRPr="0045116C" w:rsidRDefault="00AA48ED" w:rsidP="0045116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Психика и поведение</w:t>
      </w:r>
    </w:p>
    <w:p w:rsidR="005B1DB4" w:rsidRPr="0045116C" w:rsidRDefault="005B1DB4"/>
    <w:sectPr w:rsidR="005B1DB4" w:rsidRPr="0045116C" w:rsidSect="005B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1501"/>
    <w:multiLevelType w:val="hybridMultilevel"/>
    <w:tmpl w:val="ED84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116C"/>
    <w:rsid w:val="000D035E"/>
    <w:rsid w:val="0045116C"/>
    <w:rsid w:val="0056612A"/>
    <w:rsid w:val="005B1DB4"/>
    <w:rsid w:val="00650291"/>
    <w:rsid w:val="00AA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2014-09-02T10:45:00Z</cp:lastPrinted>
  <dcterms:created xsi:type="dcterms:W3CDTF">2013-09-25T07:02:00Z</dcterms:created>
  <dcterms:modified xsi:type="dcterms:W3CDTF">2014-09-02T10:46:00Z</dcterms:modified>
</cp:coreProperties>
</file>